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AE4" w:rsidRDefault="00061327">
      <w:pPr>
        <w:pStyle w:val="ae"/>
        <w:ind w:left="720"/>
        <w:rPr>
          <w:rFonts w:ascii="標楷體" w:eastAsia="標楷體" w:hAnsi="標楷體"/>
          <w:b/>
          <w:kern w:val="0"/>
          <w:sz w:val="32"/>
          <w:szCs w:val="28"/>
        </w:rPr>
      </w:pPr>
      <w:r>
        <w:rPr>
          <w:rFonts w:ascii="標楷體" w:eastAsia="標楷體" w:hAnsi="標楷體"/>
          <w:b/>
          <w:kern w:val="0"/>
          <w:sz w:val="32"/>
          <w:szCs w:val="28"/>
        </w:rPr>
        <w:t>臺北市視障教育資源中心</w:t>
      </w:r>
      <w:r>
        <w:rPr>
          <w:rFonts w:ascii="標楷體" w:eastAsia="標楷體" w:hAnsi="標楷體"/>
          <w:b/>
          <w:kern w:val="0"/>
          <w:sz w:val="32"/>
          <w:szCs w:val="28"/>
        </w:rPr>
        <w:t>110</w:t>
      </w:r>
      <w:r>
        <w:rPr>
          <w:rFonts w:ascii="標楷體" w:eastAsia="標楷體" w:hAnsi="標楷體"/>
          <w:b/>
          <w:kern w:val="0"/>
          <w:sz w:val="32"/>
          <w:szCs w:val="28"/>
        </w:rPr>
        <w:t>學年度第</w:t>
      </w:r>
      <w:r>
        <w:rPr>
          <w:rFonts w:ascii="標楷體" w:eastAsia="標楷體" w:hAnsi="標楷體"/>
          <w:b/>
          <w:kern w:val="0"/>
          <w:sz w:val="32"/>
          <w:szCs w:val="28"/>
        </w:rPr>
        <w:t>2</w:t>
      </w:r>
      <w:r>
        <w:rPr>
          <w:rFonts w:ascii="標楷體" w:eastAsia="標楷體" w:hAnsi="標楷體"/>
          <w:b/>
          <w:kern w:val="0"/>
          <w:sz w:val="32"/>
          <w:szCs w:val="28"/>
        </w:rPr>
        <w:t>學期特教知能主題</w:t>
      </w:r>
    </w:p>
    <w:p w:rsidR="003A5AE4" w:rsidRDefault="00061327">
      <w:pPr>
        <w:pStyle w:val="ae"/>
        <w:ind w:left="720"/>
        <w:rPr>
          <w:rFonts w:ascii="標楷體" w:eastAsia="標楷體" w:hAnsi="標楷體"/>
          <w:b/>
          <w:kern w:val="0"/>
          <w:sz w:val="32"/>
          <w:szCs w:val="28"/>
        </w:rPr>
      </w:pPr>
      <w:r>
        <w:rPr>
          <w:rFonts w:ascii="標楷體" w:eastAsia="標楷體" w:hAnsi="標楷體"/>
          <w:b/>
          <w:kern w:val="0"/>
          <w:sz w:val="32"/>
          <w:szCs w:val="28"/>
        </w:rPr>
        <w:t>「視障生涯議題：十八歲之後才開始」</w:t>
      </w:r>
      <w:bookmarkStart w:id="0" w:name="_GoBack"/>
      <w:r>
        <w:rPr>
          <w:rFonts w:ascii="標楷體" w:eastAsia="標楷體" w:hAnsi="標楷體"/>
          <w:b/>
          <w:kern w:val="0"/>
          <w:sz w:val="32"/>
          <w:szCs w:val="28"/>
        </w:rPr>
        <w:t>線上座談會實施計畫</w:t>
      </w:r>
      <w:bookmarkEnd w:id="0"/>
    </w:p>
    <w:p w:rsidR="003A5AE4" w:rsidRDefault="00061327">
      <w:pPr>
        <w:pStyle w:val="ae"/>
        <w:numPr>
          <w:ilvl w:val="0"/>
          <w:numId w:val="1"/>
        </w:numPr>
        <w:spacing w:line="560" w:lineRule="exact"/>
        <w:ind w:left="840" w:hanging="840"/>
      </w:pPr>
      <w:r>
        <w:rPr>
          <w:rFonts w:ascii="標楷體" w:eastAsia="標楷體" w:hAnsi="標楷體"/>
          <w:kern w:val="0"/>
          <w:sz w:val="28"/>
        </w:rPr>
        <w:t>依據：臺北市視障教育資源中心</w:t>
      </w:r>
      <w:r>
        <w:rPr>
          <w:rFonts w:ascii="標楷體" w:eastAsia="標楷體" w:hAnsi="標楷體"/>
          <w:kern w:val="0"/>
          <w:sz w:val="28"/>
        </w:rPr>
        <w:t>110</w:t>
      </w:r>
      <w:r>
        <w:rPr>
          <w:rFonts w:ascii="標楷體" w:eastAsia="標楷體" w:hAnsi="標楷體"/>
          <w:kern w:val="0"/>
          <w:sz w:val="28"/>
        </w:rPr>
        <w:t>學年度工作計畫。</w:t>
      </w:r>
    </w:p>
    <w:p w:rsidR="003A5AE4" w:rsidRDefault="00061327">
      <w:pPr>
        <w:pStyle w:val="ae"/>
        <w:numPr>
          <w:ilvl w:val="0"/>
          <w:numId w:val="1"/>
        </w:numPr>
        <w:spacing w:line="560" w:lineRule="exact"/>
        <w:ind w:left="840" w:hanging="840"/>
      </w:pPr>
      <w:r>
        <w:rPr>
          <w:rFonts w:ascii="標楷體" w:eastAsia="標楷體" w:hAnsi="標楷體"/>
          <w:kern w:val="0"/>
          <w:sz w:val="28"/>
        </w:rPr>
        <w:t>目的：透過不同視障者的生涯經歷分享，以觀摩他人的脈絡去觸發個人內在探索與成長。並且協助各教育階段不同安置環境裡的視障學生與家長，能夠藉由講座活動連結到更多學習資源，生涯進路更寬闊順暢。</w:t>
      </w:r>
    </w:p>
    <w:p w:rsidR="003A5AE4" w:rsidRDefault="00061327">
      <w:pPr>
        <w:pStyle w:val="ae"/>
        <w:numPr>
          <w:ilvl w:val="0"/>
          <w:numId w:val="1"/>
        </w:numPr>
        <w:spacing w:line="560" w:lineRule="exact"/>
        <w:ind w:left="840" w:hanging="840"/>
      </w:pPr>
      <w:r>
        <w:rPr>
          <w:rFonts w:ascii="標楷體" w:eastAsia="標楷體" w:hAnsi="標楷體"/>
          <w:kern w:val="0"/>
          <w:sz w:val="28"/>
        </w:rPr>
        <w:t>主辦單位：臺北市政府教育局</w:t>
      </w:r>
    </w:p>
    <w:p w:rsidR="003A5AE4" w:rsidRDefault="00061327">
      <w:pPr>
        <w:pStyle w:val="ae"/>
        <w:numPr>
          <w:ilvl w:val="0"/>
          <w:numId w:val="1"/>
        </w:numPr>
        <w:spacing w:line="560" w:lineRule="exact"/>
        <w:ind w:left="840" w:hanging="840"/>
      </w:pPr>
      <w:r>
        <w:rPr>
          <w:rFonts w:ascii="標楷體" w:eastAsia="標楷體" w:hAnsi="標楷體"/>
          <w:sz w:val="28"/>
        </w:rPr>
        <w:t>承辦單位：臺北市立啟明學校</w:t>
      </w:r>
      <w:r>
        <w:rPr>
          <w:rFonts w:ascii="標楷體" w:eastAsia="標楷體" w:hAnsi="標楷體"/>
          <w:sz w:val="28"/>
        </w:rPr>
        <w:t xml:space="preserve"> </w:t>
      </w:r>
      <w:r>
        <w:rPr>
          <w:rFonts w:ascii="標楷體" w:eastAsia="標楷體" w:hAnsi="標楷體"/>
          <w:sz w:val="28"/>
        </w:rPr>
        <w:t>視障教育資源資中心</w:t>
      </w:r>
    </w:p>
    <w:p w:rsidR="003A5AE4" w:rsidRDefault="00061327">
      <w:pPr>
        <w:pStyle w:val="ae"/>
        <w:numPr>
          <w:ilvl w:val="0"/>
          <w:numId w:val="1"/>
        </w:numPr>
        <w:spacing w:line="560" w:lineRule="exact"/>
        <w:ind w:left="840" w:hanging="840"/>
      </w:pPr>
      <w:r>
        <w:rPr>
          <w:rFonts w:ascii="標楷體" w:eastAsia="標楷體" w:hAnsi="標楷體"/>
          <w:kern w:val="0"/>
          <w:sz w:val="28"/>
        </w:rPr>
        <w:t>時間：</w:t>
      </w:r>
      <w:r>
        <w:rPr>
          <w:rFonts w:ascii="標楷體" w:eastAsia="標楷體" w:hAnsi="標楷體"/>
          <w:b/>
          <w:kern w:val="0"/>
          <w:sz w:val="28"/>
        </w:rPr>
        <w:t>111</w:t>
      </w:r>
      <w:r>
        <w:rPr>
          <w:rFonts w:ascii="標楷體" w:eastAsia="標楷體" w:hAnsi="標楷體"/>
          <w:b/>
          <w:kern w:val="0"/>
          <w:sz w:val="28"/>
        </w:rPr>
        <w:t>年</w:t>
      </w:r>
      <w:r>
        <w:rPr>
          <w:rFonts w:ascii="標楷體" w:eastAsia="標楷體" w:hAnsi="標楷體"/>
          <w:b/>
          <w:kern w:val="0"/>
          <w:sz w:val="28"/>
        </w:rPr>
        <w:t>05</w:t>
      </w:r>
      <w:r>
        <w:rPr>
          <w:rFonts w:ascii="標楷體" w:eastAsia="標楷體" w:hAnsi="標楷體"/>
          <w:b/>
          <w:kern w:val="0"/>
          <w:sz w:val="28"/>
        </w:rPr>
        <w:t>月</w:t>
      </w:r>
      <w:r>
        <w:rPr>
          <w:rFonts w:ascii="標楷體" w:eastAsia="標楷體" w:hAnsi="標楷體"/>
          <w:b/>
          <w:kern w:val="0"/>
          <w:sz w:val="28"/>
        </w:rPr>
        <w:t>28</w:t>
      </w:r>
      <w:r>
        <w:rPr>
          <w:rFonts w:ascii="標楷體" w:eastAsia="標楷體" w:hAnsi="標楷體"/>
          <w:b/>
          <w:kern w:val="0"/>
          <w:sz w:val="28"/>
        </w:rPr>
        <w:t>日（星期六）上午</w:t>
      </w:r>
      <w:r>
        <w:rPr>
          <w:rFonts w:ascii="標楷體" w:eastAsia="標楷體" w:hAnsi="標楷體"/>
          <w:b/>
          <w:kern w:val="0"/>
          <w:sz w:val="28"/>
        </w:rPr>
        <w:t>9</w:t>
      </w:r>
      <w:r>
        <w:rPr>
          <w:rFonts w:ascii="標楷體" w:eastAsia="標楷體" w:hAnsi="標楷體"/>
          <w:b/>
          <w:kern w:val="0"/>
          <w:sz w:val="28"/>
        </w:rPr>
        <w:t>時</w:t>
      </w:r>
      <w:r>
        <w:rPr>
          <w:rFonts w:ascii="標楷體" w:eastAsia="標楷體" w:hAnsi="標楷體"/>
          <w:b/>
          <w:kern w:val="0"/>
          <w:sz w:val="28"/>
        </w:rPr>
        <w:t>30</w:t>
      </w:r>
      <w:r>
        <w:rPr>
          <w:rFonts w:ascii="標楷體" w:eastAsia="標楷體" w:hAnsi="標楷體"/>
          <w:b/>
          <w:kern w:val="0"/>
          <w:sz w:val="28"/>
        </w:rPr>
        <w:t>分至</w:t>
      </w:r>
      <w:r>
        <w:rPr>
          <w:rFonts w:ascii="標楷體" w:eastAsia="標楷體" w:hAnsi="標楷體"/>
          <w:b/>
          <w:kern w:val="0"/>
          <w:sz w:val="28"/>
        </w:rPr>
        <w:t>12</w:t>
      </w:r>
      <w:r>
        <w:rPr>
          <w:rFonts w:ascii="標楷體" w:eastAsia="標楷體" w:hAnsi="標楷體"/>
          <w:b/>
          <w:kern w:val="0"/>
          <w:sz w:val="28"/>
        </w:rPr>
        <w:t>時</w:t>
      </w:r>
      <w:r>
        <w:rPr>
          <w:rFonts w:ascii="標楷體" w:eastAsia="標楷體" w:hAnsi="標楷體"/>
          <w:b/>
          <w:kern w:val="0"/>
          <w:sz w:val="28"/>
        </w:rPr>
        <w:t>30</w:t>
      </w:r>
      <w:r>
        <w:rPr>
          <w:rFonts w:ascii="標楷體" w:eastAsia="標楷體" w:hAnsi="標楷體"/>
          <w:b/>
          <w:kern w:val="0"/>
          <w:sz w:val="28"/>
        </w:rPr>
        <w:t>分</w:t>
      </w:r>
    </w:p>
    <w:p w:rsidR="003A5AE4" w:rsidRDefault="00061327">
      <w:pPr>
        <w:pStyle w:val="ae"/>
        <w:numPr>
          <w:ilvl w:val="0"/>
          <w:numId w:val="1"/>
        </w:numPr>
        <w:spacing w:line="560" w:lineRule="exact"/>
        <w:ind w:left="840" w:hanging="840"/>
      </w:pPr>
      <w:r>
        <w:rPr>
          <w:rFonts w:ascii="標楷體" w:eastAsia="標楷體" w:hAnsi="標楷體"/>
          <w:kern w:val="0"/>
          <w:sz w:val="28"/>
        </w:rPr>
        <w:t>地點：</w:t>
      </w:r>
      <w:r>
        <w:rPr>
          <w:rFonts w:ascii="標楷體" w:eastAsia="標楷體" w:hAnsi="標楷體"/>
          <w:kern w:val="0"/>
          <w:sz w:val="28"/>
        </w:rPr>
        <w:t xml:space="preserve">Google Meet </w:t>
      </w:r>
      <w:r>
        <w:rPr>
          <w:rFonts w:ascii="標楷體" w:eastAsia="標楷體" w:hAnsi="標楷體"/>
          <w:kern w:val="0"/>
          <w:sz w:val="28"/>
        </w:rPr>
        <w:t>線上會議室</w:t>
      </w:r>
      <w:r>
        <w:rPr>
          <w:rFonts w:ascii="標楷體" w:eastAsia="標楷體" w:hAnsi="標楷體"/>
          <w:kern w:val="0"/>
          <w:sz w:val="28"/>
        </w:rPr>
        <w:t>(</w:t>
      </w:r>
      <w:r>
        <w:rPr>
          <w:rFonts w:ascii="標楷體" w:eastAsia="標楷體" w:hAnsi="標楷體"/>
          <w:kern w:val="0"/>
          <w:sz w:val="28"/>
        </w:rPr>
        <w:t>報名確認後，主辦方於</w:t>
      </w:r>
      <w:r>
        <w:rPr>
          <w:rFonts w:ascii="標楷體" w:eastAsia="標楷體" w:hAnsi="標楷體"/>
          <w:kern w:val="0"/>
          <w:sz w:val="28"/>
        </w:rPr>
        <w:t>5/26</w:t>
      </w:r>
      <w:r>
        <w:rPr>
          <w:rFonts w:ascii="標楷體" w:eastAsia="標楷體" w:hAnsi="標楷體"/>
          <w:kern w:val="0"/>
          <w:sz w:val="28"/>
        </w:rPr>
        <w:t>提供會議室連結代碼</w:t>
      </w:r>
      <w:r>
        <w:rPr>
          <w:rFonts w:ascii="標楷體" w:eastAsia="標楷體" w:hAnsi="標楷體"/>
          <w:kern w:val="0"/>
          <w:sz w:val="28"/>
        </w:rPr>
        <w:t>email</w:t>
      </w:r>
      <w:r>
        <w:rPr>
          <w:rFonts w:ascii="標楷體" w:eastAsia="標楷體" w:hAnsi="標楷體"/>
          <w:kern w:val="0"/>
          <w:sz w:val="28"/>
        </w:rPr>
        <w:t>予報名者個人信箱</w:t>
      </w:r>
      <w:r>
        <w:rPr>
          <w:rFonts w:ascii="標楷體" w:eastAsia="標楷體" w:hAnsi="標楷體"/>
          <w:kern w:val="0"/>
          <w:sz w:val="28"/>
        </w:rPr>
        <w:t>)</w:t>
      </w:r>
    </w:p>
    <w:p w:rsidR="003A5AE4" w:rsidRDefault="00061327">
      <w:pPr>
        <w:pStyle w:val="ae"/>
        <w:numPr>
          <w:ilvl w:val="0"/>
          <w:numId w:val="1"/>
        </w:numPr>
        <w:spacing w:line="560" w:lineRule="exact"/>
        <w:ind w:left="840" w:hanging="840"/>
      </w:pPr>
      <w:r>
        <w:rPr>
          <w:rFonts w:ascii="標楷體" w:eastAsia="標楷體" w:hAnsi="標楷體"/>
          <w:sz w:val="28"/>
        </w:rPr>
        <w:t>流程：</w:t>
      </w:r>
    </w:p>
    <w:tbl>
      <w:tblPr>
        <w:tblW w:w="9946" w:type="dxa"/>
        <w:tblCellMar>
          <w:left w:w="10" w:type="dxa"/>
          <w:right w:w="10" w:type="dxa"/>
        </w:tblCellMar>
        <w:tblLook w:val="0000" w:firstRow="0" w:lastRow="0" w:firstColumn="0" w:lastColumn="0" w:noHBand="0" w:noVBand="0"/>
      </w:tblPr>
      <w:tblGrid>
        <w:gridCol w:w="1877"/>
        <w:gridCol w:w="5523"/>
        <w:gridCol w:w="2546"/>
      </w:tblGrid>
      <w:tr w:rsidR="003A5AE4">
        <w:tblPrEx>
          <w:tblCellMar>
            <w:top w:w="0" w:type="dxa"/>
            <w:bottom w:w="0" w:type="dxa"/>
          </w:tblCellMar>
        </w:tblPrEx>
        <w:trPr>
          <w:trHeight w:val="599"/>
        </w:trPr>
        <w:tc>
          <w:tcPr>
            <w:tcW w:w="1877"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3A5AE4" w:rsidRDefault="00061327">
            <w:pPr>
              <w:jc w:val="center"/>
              <w:rPr>
                <w:rFonts w:ascii="標楷體" w:eastAsia="標楷體" w:hAnsi="標楷體"/>
                <w:b/>
                <w:sz w:val="28"/>
              </w:rPr>
            </w:pPr>
            <w:r>
              <w:rPr>
                <w:rFonts w:ascii="標楷體" w:eastAsia="標楷體" w:hAnsi="標楷體"/>
                <w:b/>
                <w:sz w:val="28"/>
              </w:rPr>
              <w:t>時間</w:t>
            </w:r>
          </w:p>
        </w:tc>
        <w:tc>
          <w:tcPr>
            <w:tcW w:w="5523"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3A5AE4" w:rsidRDefault="00061327">
            <w:pPr>
              <w:jc w:val="center"/>
              <w:rPr>
                <w:rFonts w:ascii="標楷體" w:eastAsia="標楷體" w:hAnsi="標楷體"/>
                <w:b/>
                <w:sz w:val="28"/>
              </w:rPr>
            </w:pPr>
            <w:r>
              <w:rPr>
                <w:rFonts w:ascii="標楷體" w:eastAsia="標楷體" w:hAnsi="標楷體"/>
                <w:b/>
                <w:sz w:val="28"/>
              </w:rPr>
              <w:t>主題</w:t>
            </w:r>
          </w:p>
        </w:tc>
        <w:tc>
          <w:tcPr>
            <w:tcW w:w="2546"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3A5AE4" w:rsidRDefault="00061327">
            <w:pPr>
              <w:jc w:val="center"/>
              <w:rPr>
                <w:rFonts w:ascii="標楷體" w:eastAsia="標楷體" w:hAnsi="標楷體"/>
                <w:b/>
                <w:sz w:val="28"/>
              </w:rPr>
            </w:pPr>
            <w:r>
              <w:rPr>
                <w:rFonts w:ascii="標楷體" w:eastAsia="標楷體" w:hAnsi="標楷體"/>
                <w:b/>
                <w:sz w:val="28"/>
              </w:rPr>
              <w:t>與談人</w:t>
            </w:r>
          </w:p>
        </w:tc>
      </w:tr>
      <w:tr w:rsidR="003A5AE4">
        <w:tblPrEx>
          <w:tblCellMar>
            <w:top w:w="0" w:type="dxa"/>
            <w:bottom w:w="0" w:type="dxa"/>
          </w:tblCellMar>
        </w:tblPrEx>
        <w:trPr>
          <w:trHeight w:val="599"/>
        </w:trPr>
        <w:tc>
          <w:tcPr>
            <w:tcW w:w="18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A5AE4" w:rsidRDefault="00061327">
            <w:pPr>
              <w:jc w:val="center"/>
            </w:pPr>
            <w:r>
              <w:rPr>
                <w:rFonts w:ascii="標楷體" w:eastAsia="標楷體" w:hAnsi="標楷體"/>
                <w:sz w:val="28"/>
                <w:szCs w:val="28"/>
              </w:rPr>
              <w:t>09:10~09:30</w:t>
            </w:r>
          </w:p>
        </w:tc>
        <w:tc>
          <w:tcPr>
            <w:tcW w:w="806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A5AE4" w:rsidRDefault="00061327">
            <w:pPr>
              <w:jc w:val="center"/>
            </w:pPr>
            <w:r>
              <w:rPr>
                <w:rFonts w:ascii="標楷體" w:eastAsia="標楷體" w:hAnsi="標楷體"/>
                <w:sz w:val="28"/>
                <w:szCs w:val="28"/>
              </w:rPr>
              <w:t>線上會議室開放，敬請提前登入預備</w:t>
            </w:r>
          </w:p>
        </w:tc>
      </w:tr>
      <w:tr w:rsidR="003A5AE4">
        <w:tblPrEx>
          <w:tblCellMar>
            <w:top w:w="0" w:type="dxa"/>
            <w:bottom w:w="0" w:type="dxa"/>
          </w:tblCellMar>
        </w:tblPrEx>
        <w:trPr>
          <w:trHeight w:val="1070"/>
        </w:trPr>
        <w:tc>
          <w:tcPr>
            <w:tcW w:w="18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A5AE4" w:rsidRDefault="00061327">
            <w:pPr>
              <w:jc w:val="center"/>
            </w:pPr>
            <w:r>
              <w:rPr>
                <w:rFonts w:ascii="標楷體" w:eastAsia="標楷體" w:hAnsi="標楷體"/>
                <w:sz w:val="28"/>
                <w:szCs w:val="28"/>
              </w:rPr>
              <w:t>09:30~09:35</w:t>
            </w:r>
          </w:p>
        </w:tc>
        <w:tc>
          <w:tcPr>
            <w:tcW w:w="806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A5AE4" w:rsidRDefault="00061327">
            <w:pPr>
              <w:jc w:val="center"/>
            </w:pPr>
            <w:r>
              <w:rPr>
                <w:rFonts w:ascii="標楷體" w:eastAsia="標楷體" w:hAnsi="標楷體"/>
                <w:b/>
                <w:sz w:val="28"/>
                <w:szCs w:val="28"/>
              </w:rPr>
              <w:t>開場介紹</w:t>
            </w:r>
            <w:r>
              <w:rPr>
                <w:rFonts w:ascii="標楷體" w:eastAsia="標楷體" w:hAnsi="標楷體"/>
                <w:b/>
                <w:sz w:val="28"/>
                <w:szCs w:val="28"/>
              </w:rPr>
              <w:t xml:space="preserve"> </w:t>
            </w:r>
            <w:r>
              <w:rPr>
                <w:rFonts w:ascii="標楷體" w:eastAsia="標楷體" w:hAnsi="標楷體"/>
                <w:szCs w:val="28"/>
              </w:rPr>
              <w:t>/</w:t>
            </w:r>
            <w:r>
              <w:rPr>
                <w:rFonts w:ascii="標楷體" w:eastAsia="標楷體" w:hAnsi="標楷體"/>
                <w:szCs w:val="28"/>
              </w:rPr>
              <w:t>臺北市視障教育資源中心</w:t>
            </w:r>
          </w:p>
        </w:tc>
      </w:tr>
      <w:tr w:rsidR="003A5AE4">
        <w:tblPrEx>
          <w:tblCellMar>
            <w:top w:w="0" w:type="dxa"/>
            <w:bottom w:w="0" w:type="dxa"/>
          </w:tblCellMar>
        </w:tblPrEx>
        <w:trPr>
          <w:trHeight w:val="4013"/>
        </w:trPr>
        <w:tc>
          <w:tcPr>
            <w:tcW w:w="18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A5AE4" w:rsidRDefault="00061327">
            <w:pPr>
              <w:jc w:val="center"/>
            </w:pPr>
            <w:r>
              <w:rPr>
                <w:rFonts w:ascii="標楷體" w:eastAsia="標楷體" w:hAnsi="標楷體"/>
                <w:sz w:val="28"/>
                <w:szCs w:val="28"/>
              </w:rPr>
              <w:t>09:35~10:50</w:t>
            </w:r>
          </w:p>
        </w:tc>
        <w:tc>
          <w:tcPr>
            <w:tcW w:w="55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5AE4" w:rsidRDefault="00061327">
            <w:pPr>
              <w:spacing w:line="360" w:lineRule="auto"/>
              <w:jc w:val="center"/>
              <w:rPr>
                <w:rFonts w:ascii="標楷體" w:eastAsia="標楷體" w:hAnsi="標楷體"/>
                <w:b/>
                <w:sz w:val="28"/>
                <w:szCs w:val="28"/>
              </w:rPr>
            </w:pPr>
            <w:r>
              <w:rPr>
                <w:rFonts w:ascii="標楷體" w:eastAsia="標楷體" w:hAnsi="標楷體"/>
                <w:b/>
                <w:sz w:val="28"/>
                <w:szCs w:val="28"/>
              </w:rPr>
              <w:t>【三人三講</w:t>
            </w:r>
            <w:r>
              <w:rPr>
                <w:rFonts w:ascii="標楷體" w:eastAsia="標楷體" w:hAnsi="標楷體"/>
                <w:b/>
                <w:sz w:val="28"/>
                <w:szCs w:val="28"/>
              </w:rPr>
              <w:t>_</w:t>
            </w:r>
            <w:r>
              <w:rPr>
                <w:rFonts w:ascii="標楷體" w:eastAsia="標楷體" w:hAnsi="標楷體"/>
                <w:b/>
                <w:sz w:val="28"/>
                <w:szCs w:val="28"/>
              </w:rPr>
              <w:t>十八歲之後】</w:t>
            </w:r>
          </w:p>
          <w:p w:rsidR="003A5AE4" w:rsidRDefault="00061327">
            <w:pPr>
              <w:pStyle w:val="ae"/>
              <w:numPr>
                <w:ilvl w:val="0"/>
                <w:numId w:val="2"/>
              </w:numPr>
              <w:spacing w:line="276" w:lineRule="auto"/>
            </w:pPr>
            <w:r>
              <w:rPr>
                <w:rFonts w:ascii="標楷體" w:eastAsia="標楷體" w:hAnsi="標楷體"/>
                <w:b/>
                <w:sz w:val="28"/>
                <w:szCs w:val="28"/>
              </w:rPr>
              <w:t>第一講</w:t>
            </w:r>
            <w:r>
              <w:rPr>
                <w:rFonts w:ascii="標楷體" w:eastAsia="標楷體" w:hAnsi="標楷體"/>
                <w:sz w:val="28"/>
                <w:szCs w:val="28"/>
              </w:rPr>
              <w:t>：</w:t>
            </w:r>
            <w:r>
              <w:rPr>
                <w:rFonts w:ascii="標楷體" w:eastAsia="標楷體" w:hAnsi="標楷體"/>
                <w:b/>
                <w:sz w:val="28"/>
                <w:szCs w:val="28"/>
              </w:rPr>
              <w:t>認識自己</w:t>
            </w:r>
            <w:r>
              <w:rPr>
                <w:rFonts w:ascii="標楷體" w:eastAsia="標楷體" w:hAnsi="標楷體"/>
                <w:b/>
                <w:sz w:val="28"/>
                <w:szCs w:val="28"/>
              </w:rPr>
              <w:t>/</w:t>
            </w:r>
            <w:r>
              <w:rPr>
                <w:rFonts w:ascii="標楷體" w:eastAsia="標楷體" w:hAnsi="標楷體"/>
                <w:b/>
                <w:sz w:val="28"/>
                <w:szCs w:val="28"/>
              </w:rPr>
              <w:t>王培根</w:t>
            </w:r>
          </w:p>
          <w:p w:rsidR="003A5AE4" w:rsidRDefault="00061327">
            <w:pPr>
              <w:spacing w:line="276" w:lineRule="auto"/>
              <w:ind w:left="132"/>
              <w:rPr>
                <w:rFonts w:ascii="標楷體" w:eastAsia="標楷體" w:hAnsi="標楷體"/>
                <w:szCs w:val="28"/>
              </w:rPr>
            </w:pPr>
            <w:r>
              <w:rPr>
                <w:rFonts w:ascii="標楷體" w:eastAsia="標楷體" w:hAnsi="標楷體"/>
                <w:szCs w:val="28"/>
              </w:rPr>
              <w:t>「學習助人專業的同時，我也一步步接近自己，自我照顧」</w:t>
            </w:r>
          </w:p>
          <w:p w:rsidR="003A5AE4" w:rsidRDefault="00061327">
            <w:pPr>
              <w:pStyle w:val="ae"/>
              <w:numPr>
                <w:ilvl w:val="0"/>
                <w:numId w:val="2"/>
              </w:numPr>
              <w:spacing w:line="276" w:lineRule="auto"/>
            </w:pPr>
            <w:r>
              <w:rPr>
                <w:rFonts w:ascii="標楷體" w:eastAsia="標楷體" w:hAnsi="標楷體"/>
                <w:b/>
                <w:sz w:val="28"/>
                <w:szCs w:val="28"/>
              </w:rPr>
              <w:t>第二講</w:t>
            </w:r>
            <w:r>
              <w:rPr>
                <w:rFonts w:ascii="標楷體" w:eastAsia="標楷體" w:hAnsi="標楷體"/>
                <w:sz w:val="28"/>
                <w:szCs w:val="28"/>
              </w:rPr>
              <w:t>：</w:t>
            </w:r>
            <w:r>
              <w:rPr>
                <w:rFonts w:ascii="標楷體" w:eastAsia="標楷體" w:hAnsi="標楷體"/>
                <w:b/>
                <w:sz w:val="28"/>
                <w:szCs w:val="28"/>
              </w:rPr>
              <w:t>與人連結</w:t>
            </w:r>
            <w:r>
              <w:rPr>
                <w:rFonts w:ascii="標楷體" w:eastAsia="標楷體" w:hAnsi="標楷體"/>
                <w:b/>
                <w:sz w:val="28"/>
                <w:szCs w:val="28"/>
              </w:rPr>
              <w:t>/</w:t>
            </w:r>
            <w:r>
              <w:rPr>
                <w:rFonts w:ascii="標楷體" w:eastAsia="標楷體" w:hAnsi="標楷體"/>
                <w:b/>
                <w:sz w:val="28"/>
                <w:szCs w:val="28"/>
              </w:rPr>
              <w:t>秦浩哲</w:t>
            </w:r>
          </w:p>
          <w:p w:rsidR="003A5AE4" w:rsidRDefault="00061327">
            <w:pPr>
              <w:spacing w:line="276" w:lineRule="auto"/>
              <w:ind w:left="132"/>
              <w:rPr>
                <w:rFonts w:ascii="標楷體" w:eastAsia="標楷體" w:hAnsi="標楷體"/>
                <w:szCs w:val="28"/>
              </w:rPr>
            </w:pPr>
            <w:r>
              <w:rPr>
                <w:rFonts w:ascii="標楷體" w:eastAsia="標楷體" w:hAnsi="標楷體"/>
                <w:szCs w:val="28"/>
              </w:rPr>
              <w:t>「從社團找到志同道合的人，一起搞有意思、有挑戰的事」</w:t>
            </w:r>
          </w:p>
          <w:p w:rsidR="003A5AE4" w:rsidRDefault="00061327">
            <w:pPr>
              <w:pStyle w:val="ae"/>
              <w:numPr>
                <w:ilvl w:val="0"/>
                <w:numId w:val="2"/>
              </w:numPr>
              <w:spacing w:line="276" w:lineRule="auto"/>
            </w:pPr>
            <w:r>
              <w:rPr>
                <w:rFonts w:ascii="標楷體" w:eastAsia="標楷體" w:hAnsi="標楷體"/>
                <w:b/>
                <w:sz w:val="28"/>
                <w:szCs w:val="28"/>
              </w:rPr>
              <w:t>第三講</w:t>
            </w:r>
            <w:r>
              <w:rPr>
                <w:rFonts w:ascii="標楷體" w:eastAsia="標楷體" w:hAnsi="標楷體"/>
                <w:sz w:val="28"/>
                <w:szCs w:val="28"/>
              </w:rPr>
              <w:t>：</w:t>
            </w:r>
            <w:r>
              <w:rPr>
                <w:rFonts w:ascii="標楷體" w:eastAsia="標楷體" w:hAnsi="標楷體"/>
                <w:b/>
                <w:sz w:val="28"/>
                <w:szCs w:val="28"/>
              </w:rPr>
              <w:t>理解世界</w:t>
            </w:r>
            <w:r>
              <w:rPr>
                <w:rFonts w:ascii="標楷體" w:eastAsia="標楷體" w:hAnsi="標楷體"/>
                <w:b/>
                <w:sz w:val="28"/>
                <w:szCs w:val="28"/>
              </w:rPr>
              <w:t>/</w:t>
            </w:r>
            <w:r>
              <w:rPr>
                <w:rFonts w:ascii="標楷體" w:eastAsia="標楷體" w:hAnsi="標楷體"/>
                <w:b/>
                <w:sz w:val="28"/>
                <w:szCs w:val="28"/>
              </w:rPr>
              <w:t>金希</w:t>
            </w:r>
          </w:p>
          <w:p w:rsidR="003A5AE4" w:rsidRDefault="00061327">
            <w:pPr>
              <w:jc w:val="center"/>
            </w:pPr>
            <w:r>
              <w:rPr>
                <w:rFonts w:ascii="標楷體" w:eastAsia="標楷體" w:hAnsi="標楷體"/>
                <w:szCs w:val="28"/>
              </w:rPr>
              <w:t>「從溫州到寧波、愛爾蘭、北京再到台灣，一次次離開舒適圈，用多元視角去認識他人、理解世界」</w:t>
            </w:r>
          </w:p>
        </w:tc>
        <w:tc>
          <w:tcPr>
            <w:tcW w:w="25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A5AE4" w:rsidRDefault="00061327">
            <w:pPr>
              <w:jc w:val="both"/>
              <w:rPr>
                <w:rFonts w:ascii="標楷體" w:eastAsia="標楷體" w:hAnsi="標楷體"/>
              </w:rPr>
            </w:pPr>
            <w:r>
              <w:rPr>
                <w:rFonts w:ascii="標楷體" w:eastAsia="標楷體" w:hAnsi="標楷體"/>
              </w:rPr>
              <w:t>臺大學輔中心專員</w:t>
            </w:r>
          </w:p>
          <w:p w:rsidR="003A5AE4" w:rsidRDefault="00061327">
            <w:pPr>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王培根</w:t>
            </w:r>
          </w:p>
          <w:p w:rsidR="003A5AE4" w:rsidRDefault="00061327">
            <w:pPr>
              <w:spacing w:line="480" w:lineRule="exact"/>
              <w:jc w:val="both"/>
              <w:rPr>
                <w:rFonts w:ascii="標楷體" w:eastAsia="標楷體" w:hAnsi="標楷體"/>
                <w:sz w:val="28"/>
                <w:szCs w:val="28"/>
              </w:rPr>
            </w:pPr>
            <w:r>
              <w:rPr>
                <w:rFonts w:ascii="標楷體" w:eastAsia="標楷體" w:hAnsi="標楷體"/>
                <w:sz w:val="28"/>
                <w:szCs w:val="28"/>
              </w:rPr>
              <w:t>、</w:t>
            </w:r>
          </w:p>
          <w:p w:rsidR="003A5AE4" w:rsidRDefault="00061327">
            <w:pPr>
              <w:jc w:val="both"/>
              <w:rPr>
                <w:rFonts w:ascii="標楷體" w:eastAsia="標楷體" w:hAnsi="標楷體"/>
              </w:rPr>
            </w:pPr>
            <w:r>
              <w:rPr>
                <w:rFonts w:ascii="標楷體" w:eastAsia="標楷體" w:hAnsi="標楷體"/>
              </w:rPr>
              <w:t>興雅國小行政人員</w:t>
            </w:r>
          </w:p>
          <w:p w:rsidR="003A5AE4" w:rsidRDefault="00061327">
            <w:pPr>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秦浩哲</w:t>
            </w:r>
          </w:p>
          <w:p w:rsidR="003A5AE4" w:rsidRDefault="00061327">
            <w:pPr>
              <w:spacing w:line="480" w:lineRule="exact"/>
              <w:jc w:val="both"/>
              <w:rPr>
                <w:rFonts w:ascii="標楷體" w:eastAsia="標楷體" w:hAnsi="標楷體"/>
                <w:sz w:val="28"/>
                <w:szCs w:val="28"/>
              </w:rPr>
            </w:pPr>
            <w:r>
              <w:rPr>
                <w:rFonts w:ascii="標楷體" w:eastAsia="標楷體" w:hAnsi="標楷體"/>
                <w:sz w:val="28"/>
                <w:szCs w:val="28"/>
              </w:rPr>
              <w:t>、</w:t>
            </w:r>
          </w:p>
          <w:p w:rsidR="003A5AE4" w:rsidRDefault="00061327">
            <w:pPr>
              <w:jc w:val="both"/>
            </w:pPr>
            <w:r>
              <w:rPr>
                <w:rFonts w:ascii="標楷體" w:eastAsia="標楷體" w:hAnsi="標楷體"/>
                <w:szCs w:val="28"/>
              </w:rPr>
              <w:t>東吳大學法學博班生</w:t>
            </w:r>
          </w:p>
          <w:p w:rsidR="003A5AE4" w:rsidRDefault="00061327">
            <w:pPr>
              <w:jc w:val="both"/>
            </w:pPr>
            <w:r>
              <w:rPr>
                <w:rFonts w:ascii="標楷體" w:eastAsia="標楷體" w:hAnsi="標楷體"/>
                <w:sz w:val="28"/>
                <w:szCs w:val="28"/>
              </w:rPr>
              <w:t>/</w:t>
            </w:r>
            <w:r>
              <w:rPr>
                <w:rFonts w:ascii="標楷體" w:eastAsia="標楷體" w:hAnsi="標楷體"/>
                <w:sz w:val="28"/>
                <w:szCs w:val="28"/>
              </w:rPr>
              <w:t>金希</w:t>
            </w:r>
          </w:p>
        </w:tc>
      </w:tr>
      <w:tr w:rsidR="003A5AE4">
        <w:tblPrEx>
          <w:tblCellMar>
            <w:top w:w="0" w:type="dxa"/>
            <w:bottom w:w="0" w:type="dxa"/>
          </w:tblCellMar>
        </w:tblPrEx>
        <w:trPr>
          <w:trHeight w:val="789"/>
        </w:trPr>
        <w:tc>
          <w:tcPr>
            <w:tcW w:w="18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A5AE4" w:rsidRDefault="00061327">
            <w:pPr>
              <w:jc w:val="center"/>
            </w:pPr>
            <w:r>
              <w:rPr>
                <w:rFonts w:ascii="標楷體" w:eastAsia="標楷體" w:hAnsi="標楷體"/>
                <w:sz w:val="28"/>
                <w:szCs w:val="28"/>
              </w:rPr>
              <w:t>10:50~11:00</w:t>
            </w:r>
          </w:p>
        </w:tc>
        <w:tc>
          <w:tcPr>
            <w:tcW w:w="806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A5AE4" w:rsidRDefault="00061327">
            <w:pPr>
              <w:jc w:val="center"/>
              <w:rPr>
                <w:rFonts w:ascii="標楷體" w:eastAsia="標楷體" w:hAnsi="標楷體"/>
                <w:sz w:val="28"/>
              </w:rPr>
            </w:pPr>
            <w:r>
              <w:rPr>
                <w:rFonts w:ascii="標楷體" w:eastAsia="標楷體" w:hAnsi="標楷體"/>
                <w:sz w:val="28"/>
              </w:rPr>
              <w:t>中場休息</w:t>
            </w:r>
          </w:p>
        </w:tc>
      </w:tr>
      <w:tr w:rsidR="003A5AE4">
        <w:tblPrEx>
          <w:tblCellMar>
            <w:top w:w="0" w:type="dxa"/>
            <w:bottom w:w="0" w:type="dxa"/>
          </w:tblCellMar>
        </w:tblPrEx>
        <w:trPr>
          <w:trHeight w:val="3390"/>
        </w:trPr>
        <w:tc>
          <w:tcPr>
            <w:tcW w:w="18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A5AE4" w:rsidRDefault="00061327">
            <w:pPr>
              <w:jc w:val="center"/>
            </w:pPr>
            <w:r>
              <w:rPr>
                <w:rFonts w:ascii="標楷體" w:eastAsia="標楷體" w:hAnsi="標楷體"/>
                <w:sz w:val="28"/>
                <w:szCs w:val="28"/>
              </w:rPr>
              <w:lastRenderedPageBreak/>
              <w:t>11:00~12:00</w:t>
            </w:r>
          </w:p>
        </w:tc>
        <w:tc>
          <w:tcPr>
            <w:tcW w:w="55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5AE4" w:rsidRDefault="00061327">
            <w:pPr>
              <w:spacing w:line="480" w:lineRule="exact"/>
              <w:jc w:val="center"/>
              <w:rPr>
                <w:rFonts w:ascii="標楷體" w:eastAsia="標楷體" w:hAnsi="標楷體"/>
                <w:b/>
                <w:sz w:val="28"/>
                <w:szCs w:val="28"/>
              </w:rPr>
            </w:pPr>
            <w:r>
              <w:rPr>
                <w:rFonts w:ascii="標楷體" w:eastAsia="標楷體" w:hAnsi="標楷體"/>
                <w:b/>
                <w:sz w:val="28"/>
                <w:szCs w:val="28"/>
              </w:rPr>
              <w:t>【三人對談</w:t>
            </w:r>
            <w:r>
              <w:rPr>
                <w:rFonts w:ascii="標楷體" w:eastAsia="標楷體" w:hAnsi="標楷體"/>
                <w:b/>
                <w:sz w:val="28"/>
                <w:szCs w:val="28"/>
              </w:rPr>
              <w:t>_</w:t>
            </w:r>
            <w:r>
              <w:rPr>
                <w:rFonts w:ascii="標楷體" w:eastAsia="標楷體" w:hAnsi="標楷體"/>
                <w:b/>
                <w:sz w:val="28"/>
                <w:szCs w:val="28"/>
              </w:rPr>
              <w:t>旅程與風景】</w:t>
            </w:r>
          </w:p>
          <w:p w:rsidR="003A5AE4" w:rsidRDefault="00061327">
            <w:pPr>
              <w:spacing w:line="480" w:lineRule="exact"/>
              <w:rPr>
                <w:rFonts w:ascii="標楷體" w:eastAsia="標楷體" w:hAnsi="標楷體"/>
                <w:b/>
                <w:szCs w:val="28"/>
              </w:rPr>
            </w:pPr>
            <w:r>
              <w:rPr>
                <w:rFonts w:ascii="標楷體" w:eastAsia="標楷體" w:hAnsi="標楷體"/>
                <w:b/>
                <w:szCs w:val="28"/>
              </w:rPr>
              <w:t>之一</w:t>
            </w:r>
            <w:r>
              <w:rPr>
                <w:rFonts w:ascii="標楷體" w:eastAsia="標楷體" w:hAnsi="標楷體"/>
                <w:b/>
                <w:szCs w:val="28"/>
              </w:rPr>
              <w:t>_</w:t>
            </w:r>
            <w:r>
              <w:rPr>
                <w:rFonts w:ascii="標楷體" w:eastAsia="標楷體" w:hAnsi="標楷體"/>
                <w:b/>
                <w:szCs w:val="28"/>
              </w:rPr>
              <w:t>視障者之</w:t>
            </w:r>
            <w:bookmarkStart w:id="1" w:name="OLE_LINK1"/>
            <w:bookmarkStart w:id="2" w:name="OLE_LINK2"/>
            <w:r>
              <w:rPr>
                <w:rFonts w:ascii="標楷體" w:eastAsia="標楷體" w:hAnsi="標楷體"/>
                <w:b/>
                <w:szCs w:val="28"/>
              </w:rPr>
              <w:t>熱門科系</w:t>
            </w:r>
          </w:p>
          <w:p w:rsidR="003A5AE4" w:rsidRDefault="00061327">
            <w:pPr>
              <w:spacing w:line="480" w:lineRule="exact"/>
              <w:jc w:val="center"/>
              <w:rPr>
                <w:rFonts w:ascii="標楷體" w:eastAsia="標楷體" w:hAnsi="標楷體"/>
                <w:szCs w:val="28"/>
              </w:rPr>
            </w:pPr>
            <w:r>
              <w:rPr>
                <w:rFonts w:ascii="標楷體" w:eastAsia="標楷體" w:hAnsi="標楷體"/>
                <w:szCs w:val="28"/>
              </w:rPr>
              <w:t>社工Ｘ公行Ｘ法律</w:t>
            </w:r>
            <w:bookmarkEnd w:id="1"/>
            <w:bookmarkEnd w:id="2"/>
            <w:r>
              <w:rPr>
                <w:rFonts w:ascii="標楷體" w:eastAsia="標楷體" w:hAnsi="標楷體"/>
                <w:szCs w:val="28"/>
              </w:rPr>
              <w:t xml:space="preserve"> </w:t>
            </w:r>
            <w:r>
              <w:rPr>
                <w:rFonts w:ascii="標楷體" w:eastAsia="標楷體" w:hAnsi="標楷體"/>
                <w:szCs w:val="28"/>
              </w:rPr>
              <w:t>學什麼？</w:t>
            </w:r>
          </w:p>
          <w:p w:rsidR="003A5AE4" w:rsidRDefault="00061327">
            <w:pPr>
              <w:spacing w:line="480" w:lineRule="exact"/>
              <w:rPr>
                <w:rFonts w:ascii="標楷體" w:eastAsia="標楷體" w:hAnsi="標楷體"/>
                <w:b/>
                <w:szCs w:val="28"/>
              </w:rPr>
            </w:pPr>
            <w:r>
              <w:rPr>
                <w:rFonts w:ascii="標楷體" w:eastAsia="標楷體" w:hAnsi="標楷體"/>
                <w:b/>
                <w:szCs w:val="28"/>
              </w:rPr>
              <w:t>之二</w:t>
            </w:r>
            <w:r>
              <w:rPr>
                <w:rFonts w:ascii="標楷體" w:eastAsia="標楷體" w:hAnsi="標楷體"/>
                <w:b/>
                <w:szCs w:val="28"/>
              </w:rPr>
              <w:t>_</w:t>
            </w:r>
            <w:bookmarkStart w:id="3" w:name="OLE_LINK3"/>
            <w:bookmarkStart w:id="4" w:name="OLE_LINK4"/>
            <w:r>
              <w:rPr>
                <w:rFonts w:ascii="標楷體" w:eastAsia="標楷體" w:hAnsi="標楷體"/>
                <w:b/>
                <w:szCs w:val="28"/>
              </w:rPr>
              <w:t>視障者之就業挑戰</w:t>
            </w:r>
          </w:p>
          <w:p w:rsidR="003A5AE4" w:rsidRDefault="00061327">
            <w:pPr>
              <w:spacing w:line="480" w:lineRule="exact"/>
              <w:jc w:val="center"/>
              <w:rPr>
                <w:rFonts w:ascii="標楷體" w:eastAsia="標楷體" w:hAnsi="標楷體"/>
                <w:szCs w:val="28"/>
              </w:rPr>
            </w:pPr>
            <w:r>
              <w:rPr>
                <w:rFonts w:ascii="標楷體" w:eastAsia="標楷體" w:hAnsi="標楷體"/>
                <w:szCs w:val="28"/>
              </w:rPr>
              <w:t>社工Ｘ公行Ｘ法律</w:t>
            </w:r>
            <w:bookmarkEnd w:id="3"/>
            <w:bookmarkEnd w:id="4"/>
            <w:r>
              <w:rPr>
                <w:rFonts w:ascii="標楷體" w:eastAsia="標楷體" w:hAnsi="標楷體"/>
                <w:szCs w:val="28"/>
              </w:rPr>
              <w:t xml:space="preserve"> </w:t>
            </w:r>
            <w:r>
              <w:rPr>
                <w:rFonts w:ascii="標楷體" w:eastAsia="標楷體" w:hAnsi="標楷體"/>
                <w:szCs w:val="28"/>
              </w:rPr>
              <w:t>往哪裡去？</w:t>
            </w:r>
          </w:p>
          <w:p w:rsidR="003A5AE4" w:rsidRDefault="00061327">
            <w:pPr>
              <w:spacing w:line="480" w:lineRule="exact"/>
              <w:rPr>
                <w:rFonts w:ascii="標楷體" w:eastAsia="標楷體" w:hAnsi="標楷體"/>
                <w:b/>
                <w:szCs w:val="28"/>
              </w:rPr>
            </w:pPr>
            <w:r>
              <w:rPr>
                <w:rFonts w:ascii="標楷體" w:eastAsia="標楷體" w:hAnsi="標楷體"/>
                <w:b/>
                <w:szCs w:val="28"/>
              </w:rPr>
              <w:t>之三</w:t>
            </w:r>
            <w:r>
              <w:rPr>
                <w:rFonts w:ascii="標楷體" w:eastAsia="標楷體" w:hAnsi="標楷體"/>
                <w:b/>
                <w:szCs w:val="28"/>
              </w:rPr>
              <w:t>_</w:t>
            </w:r>
            <w:r>
              <w:rPr>
                <w:rFonts w:ascii="標楷體" w:eastAsia="標楷體" w:hAnsi="標楷體"/>
                <w:b/>
                <w:szCs w:val="28"/>
              </w:rPr>
              <w:t>給視茫茫的你</w:t>
            </w:r>
          </w:p>
          <w:p w:rsidR="003A5AE4" w:rsidRDefault="00061327">
            <w:pPr>
              <w:jc w:val="center"/>
            </w:pPr>
            <w:r>
              <w:rPr>
                <w:rFonts w:ascii="標楷體" w:eastAsia="標楷體" w:hAnsi="標楷體"/>
                <w:szCs w:val="28"/>
              </w:rPr>
              <w:t>在出發之前，我想建議＿＿＿</w:t>
            </w:r>
          </w:p>
        </w:tc>
        <w:tc>
          <w:tcPr>
            <w:tcW w:w="254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A5AE4" w:rsidRDefault="00061327">
            <w:pPr>
              <w:jc w:val="both"/>
              <w:rPr>
                <w:rFonts w:ascii="標楷體" w:eastAsia="標楷體" w:hAnsi="標楷體"/>
              </w:rPr>
            </w:pPr>
            <w:r>
              <w:rPr>
                <w:rFonts w:ascii="標楷體" w:eastAsia="標楷體" w:hAnsi="標楷體"/>
              </w:rPr>
              <w:t>臺大學輔中心專員</w:t>
            </w:r>
          </w:p>
          <w:p w:rsidR="003A5AE4" w:rsidRDefault="00061327">
            <w:pPr>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王培根</w:t>
            </w:r>
          </w:p>
          <w:p w:rsidR="003A5AE4" w:rsidRDefault="00061327">
            <w:pPr>
              <w:spacing w:line="480" w:lineRule="exact"/>
              <w:jc w:val="both"/>
              <w:rPr>
                <w:rFonts w:ascii="標楷體" w:eastAsia="標楷體" w:hAnsi="標楷體"/>
                <w:sz w:val="28"/>
                <w:szCs w:val="28"/>
              </w:rPr>
            </w:pPr>
            <w:r>
              <w:rPr>
                <w:rFonts w:ascii="標楷體" w:eastAsia="標楷體" w:hAnsi="標楷體"/>
                <w:sz w:val="28"/>
                <w:szCs w:val="28"/>
              </w:rPr>
              <w:t>、</w:t>
            </w:r>
          </w:p>
          <w:p w:rsidR="003A5AE4" w:rsidRDefault="00061327">
            <w:pPr>
              <w:jc w:val="both"/>
              <w:rPr>
                <w:rFonts w:ascii="標楷體" w:eastAsia="標楷體" w:hAnsi="標楷體"/>
              </w:rPr>
            </w:pPr>
            <w:r>
              <w:rPr>
                <w:rFonts w:ascii="標楷體" w:eastAsia="標楷體" w:hAnsi="標楷體"/>
              </w:rPr>
              <w:t>興雅國小行政人員</w:t>
            </w:r>
          </w:p>
          <w:p w:rsidR="003A5AE4" w:rsidRDefault="00061327">
            <w:pPr>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秦浩哲</w:t>
            </w:r>
          </w:p>
          <w:p w:rsidR="003A5AE4" w:rsidRDefault="00061327">
            <w:pPr>
              <w:spacing w:line="480" w:lineRule="exact"/>
              <w:jc w:val="both"/>
              <w:rPr>
                <w:rFonts w:ascii="標楷體" w:eastAsia="標楷體" w:hAnsi="標楷體"/>
                <w:sz w:val="28"/>
                <w:szCs w:val="28"/>
              </w:rPr>
            </w:pPr>
            <w:r>
              <w:rPr>
                <w:rFonts w:ascii="標楷體" w:eastAsia="標楷體" w:hAnsi="標楷體"/>
                <w:sz w:val="28"/>
                <w:szCs w:val="28"/>
              </w:rPr>
              <w:t>、</w:t>
            </w:r>
          </w:p>
          <w:p w:rsidR="003A5AE4" w:rsidRDefault="00061327">
            <w:pPr>
              <w:jc w:val="both"/>
            </w:pPr>
            <w:r>
              <w:rPr>
                <w:rFonts w:ascii="標楷體" w:eastAsia="標楷體" w:hAnsi="標楷體"/>
                <w:szCs w:val="28"/>
              </w:rPr>
              <w:t>東吳大學法學博班生</w:t>
            </w:r>
          </w:p>
          <w:p w:rsidR="003A5AE4" w:rsidRDefault="00061327">
            <w:pPr>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金希</w:t>
            </w:r>
          </w:p>
          <w:p w:rsidR="003A5AE4" w:rsidRDefault="00061327">
            <w:pPr>
              <w:spacing w:line="480" w:lineRule="exact"/>
              <w:jc w:val="both"/>
              <w:rPr>
                <w:rFonts w:ascii="標楷體" w:eastAsia="標楷體" w:hAnsi="標楷體"/>
                <w:sz w:val="28"/>
                <w:szCs w:val="28"/>
              </w:rPr>
            </w:pPr>
            <w:r>
              <w:rPr>
                <w:rFonts w:ascii="標楷體" w:eastAsia="標楷體" w:hAnsi="標楷體"/>
                <w:sz w:val="28"/>
                <w:szCs w:val="28"/>
              </w:rPr>
              <w:t>、</w:t>
            </w:r>
          </w:p>
          <w:p w:rsidR="003A5AE4" w:rsidRDefault="00061327">
            <w:pPr>
              <w:jc w:val="both"/>
              <w:rPr>
                <w:rFonts w:ascii="標楷體" w:eastAsia="標楷體" w:hAnsi="標楷體"/>
                <w:sz w:val="28"/>
                <w:szCs w:val="28"/>
              </w:rPr>
            </w:pPr>
            <w:r>
              <w:rPr>
                <w:rFonts w:ascii="標楷體" w:eastAsia="標楷體" w:hAnsi="標楷體"/>
                <w:sz w:val="28"/>
                <w:szCs w:val="28"/>
              </w:rPr>
              <w:t>臺北市視障教育資源中心</w:t>
            </w:r>
          </w:p>
        </w:tc>
      </w:tr>
      <w:tr w:rsidR="003A5AE4">
        <w:tblPrEx>
          <w:tblCellMar>
            <w:top w:w="0" w:type="dxa"/>
            <w:bottom w:w="0" w:type="dxa"/>
          </w:tblCellMar>
        </w:tblPrEx>
        <w:trPr>
          <w:trHeight w:val="1324"/>
        </w:trPr>
        <w:tc>
          <w:tcPr>
            <w:tcW w:w="18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A5AE4" w:rsidRDefault="00061327">
            <w:pPr>
              <w:jc w:val="center"/>
            </w:pPr>
            <w:r>
              <w:rPr>
                <w:rFonts w:ascii="標楷體" w:eastAsia="標楷體" w:hAnsi="標楷體"/>
                <w:sz w:val="28"/>
                <w:szCs w:val="28"/>
              </w:rPr>
              <w:t>12:00~12:30</w:t>
            </w:r>
          </w:p>
        </w:tc>
        <w:tc>
          <w:tcPr>
            <w:tcW w:w="55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A5AE4" w:rsidRDefault="00061327">
            <w:pPr>
              <w:spacing w:line="276" w:lineRule="auto"/>
              <w:jc w:val="center"/>
              <w:rPr>
                <w:rFonts w:ascii="標楷體" w:eastAsia="標楷體" w:hAnsi="標楷體"/>
                <w:b/>
                <w:sz w:val="28"/>
                <w:szCs w:val="28"/>
              </w:rPr>
            </w:pPr>
            <w:r>
              <w:rPr>
                <w:rFonts w:ascii="標楷體" w:eastAsia="標楷體" w:hAnsi="標楷體"/>
                <w:b/>
                <w:sz w:val="28"/>
                <w:szCs w:val="28"/>
              </w:rPr>
              <w:t>【</w:t>
            </w:r>
            <w:r>
              <w:rPr>
                <w:rFonts w:ascii="標楷體" w:eastAsia="標楷體" w:hAnsi="標楷體"/>
                <w:b/>
                <w:sz w:val="28"/>
                <w:szCs w:val="28"/>
              </w:rPr>
              <w:t>Q&amp;A</w:t>
            </w:r>
            <w:r>
              <w:rPr>
                <w:rFonts w:ascii="標楷體" w:eastAsia="標楷體" w:hAnsi="標楷體"/>
                <w:b/>
                <w:sz w:val="28"/>
                <w:szCs w:val="28"/>
              </w:rPr>
              <w:t>】</w:t>
            </w:r>
          </w:p>
          <w:p w:rsidR="003A5AE4" w:rsidRDefault="00061327">
            <w:pPr>
              <w:spacing w:line="276" w:lineRule="auto"/>
              <w:jc w:val="center"/>
            </w:pPr>
            <w:r>
              <w:rPr>
                <w:rFonts w:ascii="標楷體" w:eastAsia="標楷體" w:hAnsi="標楷體"/>
                <w:szCs w:val="28"/>
              </w:rPr>
              <w:t>觀眾交流與提問</w:t>
            </w:r>
          </w:p>
        </w:tc>
        <w:tc>
          <w:tcPr>
            <w:tcW w:w="254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A5AE4" w:rsidRDefault="003A5AE4">
            <w:pPr>
              <w:jc w:val="center"/>
              <w:rPr>
                <w:rFonts w:ascii="標楷體" w:eastAsia="標楷體" w:hAnsi="標楷體"/>
                <w:b/>
                <w:sz w:val="28"/>
              </w:rPr>
            </w:pPr>
          </w:p>
        </w:tc>
      </w:tr>
    </w:tbl>
    <w:p w:rsidR="003A5AE4" w:rsidRDefault="00061327">
      <w:pPr>
        <w:numPr>
          <w:ilvl w:val="0"/>
          <w:numId w:val="1"/>
        </w:numPr>
        <w:tabs>
          <w:tab w:val="left" w:pos="-873"/>
        </w:tabs>
        <w:spacing w:line="480" w:lineRule="exact"/>
        <w:rPr>
          <w:rFonts w:ascii="標楷體" w:eastAsia="標楷體" w:hAnsi="標楷體"/>
          <w:kern w:val="0"/>
          <w:sz w:val="28"/>
        </w:rPr>
      </w:pPr>
      <w:r>
        <w:rPr>
          <w:rFonts w:ascii="標楷體" w:eastAsia="標楷體" w:hAnsi="標楷體"/>
          <w:kern w:val="0"/>
          <w:sz w:val="28"/>
        </w:rPr>
        <w:t>講師介紹：</w:t>
      </w:r>
    </w:p>
    <w:p w:rsidR="003A5AE4" w:rsidRDefault="00061327">
      <w:pPr>
        <w:numPr>
          <w:ilvl w:val="0"/>
          <w:numId w:val="3"/>
        </w:numPr>
        <w:tabs>
          <w:tab w:val="left" w:pos="-4626"/>
        </w:tabs>
        <w:spacing w:line="480" w:lineRule="exact"/>
      </w:pPr>
      <w:r>
        <w:rPr>
          <w:rFonts w:ascii="標楷體" w:eastAsia="標楷體" w:hAnsi="標楷體"/>
          <w:b/>
          <w:kern w:val="0"/>
          <w:sz w:val="28"/>
          <w:szCs w:val="28"/>
        </w:rPr>
        <w:t>王培根</w:t>
      </w:r>
    </w:p>
    <w:p w:rsidR="003A5AE4" w:rsidRDefault="00061327">
      <w:pPr>
        <w:tabs>
          <w:tab w:val="left" w:pos="1134"/>
        </w:tabs>
        <w:spacing w:line="480" w:lineRule="exact"/>
        <w:ind w:left="960"/>
        <w:rPr>
          <w:rFonts w:ascii="標楷體" w:eastAsia="標楷體" w:hAnsi="標楷體"/>
          <w:kern w:val="0"/>
          <w:sz w:val="28"/>
          <w:szCs w:val="28"/>
        </w:rPr>
      </w:pPr>
      <w:r>
        <w:rPr>
          <w:rFonts w:ascii="標楷體" w:eastAsia="標楷體" w:hAnsi="標楷體"/>
          <w:kern w:val="0"/>
          <w:sz w:val="28"/>
          <w:szCs w:val="28"/>
        </w:rPr>
        <w:t>家在基隆，父母皆是視障者，視覺從先天高度近視逐步退化至全盲。國中期間，轉換學習媒介至點字與盲用電腦，多虧家人與視障老師的支持，一步步邁向獨立。而後進入松山高中</w:t>
      </w:r>
      <w:bookmarkStart w:id="5" w:name="OLE_LINK5"/>
      <w:bookmarkStart w:id="6" w:name="OLE_LINK6"/>
      <w:r>
        <w:rPr>
          <w:rFonts w:ascii="標楷體" w:eastAsia="標楷體" w:hAnsi="標楷體"/>
          <w:kern w:val="0"/>
          <w:sz w:val="28"/>
          <w:szCs w:val="28"/>
        </w:rPr>
        <w:t>、台大社工系</w:t>
      </w:r>
      <w:bookmarkEnd w:id="5"/>
      <w:bookmarkEnd w:id="6"/>
      <w:r>
        <w:rPr>
          <w:rFonts w:ascii="標楷體" w:eastAsia="標楷體" w:hAnsi="標楷體"/>
          <w:kern w:val="0"/>
          <w:sz w:val="28"/>
          <w:szCs w:val="28"/>
        </w:rPr>
        <w:t>、台大社工所，立志成為幫助社會弱勢的專業人員。</w:t>
      </w:r>
    </w:p>
    <w:p w:rsidR="003A5AE4" w:rsidRDefault="00061327">
      <w:pPr>
        <w:numPr>
          <w:ilvl w:val="0"/>
          <w:numId w:val="3"/>
        </w:numPr>
        <w:tabs>
          <w:tab w:val="left" w:pos="-4626"/>
        </w:tabs>
        <w:spacing w:line="480" w:lineRule="exact"/>
      </w:pPr>
      <w:r>
        <w:rPr>
          <w:rFonts w:ascii="標楷體" w:eastAsia="標楷體" w:hAnsi="標楷體"/>
          <w:b/>
          <w:kern w:val="0"/>
          <w:sz w:val="28"/>
          <w:szCs w:val="28"/>
        </w:rPr>
        <w:t>秦浩哲</w:t>
      </w:r>
    </w:p>
    <w:p w:rsidR="003A5AE4" w:rsidRDefault="00061327">
      <w:pPr>
        <w:tabs>
          <w:tab w:val="left" w:pos="-2706"/>
        </w:tabs>
        <w:spacing w:line="480" w:lineRule="exact"/>
        <w:ind w:left="960"/>
        <w:rPr>
          <w:rFonts w:ascii="標楷體" w:eastAsia="標楷體" w:hAnsi="標楷體"/>
          <w:kern w:val="0"/>
          <w:sz w:val="28"/>
          <w:szCs w:val="28"/>
        </w:rPr>
      </w:pPr>
      <w:r>
        <w:rPr>
          <w:rFonts w:ascii="標楷體" w:eastAsia="標楷體" w:hAnsi="標楷體"/>
          <w:kern w:val="0"/>
          <w:sz w:val="28"/>
          <w:szCs w:val="28"/>
        </w:rPr>
        <w:t>先天低視力，台中一中畢業後，考上臺北大學公共行政系。大學期間，擔任學生議員代表、服務性社團幹部，累積一些公共議題的經驗，而後嘗試過不同求職面試，對於得到他人信賴、進入體制工作，持續努力不懈。</w:t>
      </w:r>
    </w:p>
    <w:p w:rsidR="003A5AE4" w:rsidRDefault="00061327">
      <w:pPr>
        <w:numPr>
          <w:ilvl w:val="0"/>
          <w:numId w:val="3"/>
        </w:numPr>
        <w:tabs>
          <w:tab w:val="left" w:pos="-4626"/>
        </w:tabs>
        <w:spacing w:line="480" w:lineRule="exact"/>
      </w:pPr>
      <w:r>
        <w:rPr>
          <w:rFonts w:ascii="標楷體" w:eastAsia="標楷體" w:hAnsi="標楷體"/>
          <w:b/>
          <w:kern w:val="0"/>
          <w:sz w:val="28"/>
          <w:szCs w:val="28"/>
        </w:rPr>
        <w:t>金希</w:t>
      </w:r>
    </w:p>
    <w:p w:rsidR="003A5AE4" w:rsidRDefault="00061327">
      <w:pPr>
        <w:tabs>
          <w:tab w:val="left" w:pos="1134"/>
        </w:tabs>
        <w:spacing w:line="480" w:lineRule="exact"/>
        <w:ind w:left="960"/>
        <w:rPr>
          <w:rFonts w:ascii="標楷體" w:eastAsia="標楷體" w:hAnsi="標楷體"/>
          <w:kern w:val="0"/>
          <w:sz w:val="28"/>
          <w:szCs w:val="28"/>
        </w:rPr>
      </w:pPr>
      <w:r>
        <w:rPr>
          <w:rFonts w:ascii="標楷體" w:eastAsia="標楷體" w:hAnsi="標楷體"/>
          <w:kern w:val="0"/>
          <w:sz w:val="28"/>
          <w:szCs w:val="28"/>
        </w:rPr>
        <w:t>中國溫州人，父母為科研人員，從小低視力就讀普通學校，由看不清楚課本退化至僅能辨識光暗。</w:t>
      </w:r>
      <w:r>
        <w:rPr>
          <w:rFonts w:ascii="標楷體" w:eastAsia="標楷體" w:hAnsi="標楷體"/>
          <w:kern w:val="0"/>
          <w:sz w:val="28"/>
          <w:szCs w:val="28"/>
        </w:rPr>
        <w:t>2007</w:t>
      </w:r>
      <w:r>
        <w:rPr>
          <w:rFonts w:ascii="標楷體" w:eastAsia="標楷體" w:hAnsi="標楷體"/>
          <w:kern w:val="0"/>
          <w:sz w:val="28"/>
          <w:szCs w:val="28"/>
        </w:rPr>
        <w:t>年在專人念題的情況下成為中國首位參加普通聯考的視障學生，法學院畢業通過司法考試與律師實習，成為中國首位盲人律師，目前在台灣東吳大學研修法學博士。身為學霸，對於書本之外的世界亦充滿好奇，來台已挑戰過單車環島、衝浪，積極以親身體驗與社會交往。</w:t>
      </w:r>
    </w:p>
    <w:p w:rsidR="003A5AE4" w:rsidRDefault="00061327">
      <w:pPr>
        <w:spacing w:line="480" w:lineRule="exact"/>
      </w:pPr>
      <w:r>
        <w:rPr>
          <w:rFonts w:ascii="標楷體" w:eastAsia="標楷體" w:hAnsi="標楷體"/>
          <w:kern w:val="0"/>
          <w:sz w:val="28"/>
          <w:szCs w:val="28"/>
        </w:rPr>
        <w:t>九、研習對象：</w:t>
      </w:r>
    </w:p>
    <w:p w:rsidR="003A5AE4" w:rsidRDefault="00061327">
      <w:pPr>
        <w:spacing w:line="480" w:lineRule="exact"/>
        <w:ind w:left="-55" w:firstLine="410"/>
        <w:rPr>
          <w:rFonts w:ascii="標楷體" w:eastAsia="標楷體" w:hAnsi="標楷體"/>
          <w:kern w:val="0"/>
          <w:sz w:val="28"/>
          <w:szCs w:val="28"/>
        </w:rPr>
      </w:pPr>
      <w:r>
        <w:rPr>
          <w:rFonts w:ascii="標楷體" w:eastAsia="標楷體" w:hAnsi="標楷體"/>
          <w:kern w:val="0"/>
          <w:sz w:val="28"/>
          <w:szCs w:val="28"/>
        </w:rPr>
        <w:t>(</w:t>
      </w:r>
      <w:r>
        <w:rPr>
          <w:rFonts w:ascii="標楷體" w:eastAsia="標楷體" w:hAnsi="標楷體"/>
          <w:kern w:val="0"/>
          <w:sz w:val="28"/>
          <w:szCs w:val="28"/>
        </w:rPr>
        <w:t>一</w:t>
      </w:r>
      <w:r>
        <w:rPr>
          <w:rFonts w:ascii="標楷體" w:eastAsia="標楷體" w:hAnsi="標楷體"/>
          <w:kern w:val="0"/>
          <w:sz w:val="28"/>
          <w:szCs w:val="28"/>
        </w:rPr>
        <w:t>)</w:t>
      </w:r>
      <w:r>
        <w:rPr>
          <w:rFonts w:ascii="標楷體" w:eastAsia="標楷體" w:hAnsi="標楷體"/>
          <w:kern w:val="0"/>
          <w:sz w:val="28"/>
          <w:szCs w:val="28"/>
        </w:rPr>
        <w:t>臺北市視覺障礙學生（國小高年級至高級中等教育階段）及家長。</w:t>
      </w:r>
    </w:p>
    <w:p w:rsidR="003A5AE4" w:rsidRDefault="00061327">
      <w:pPr>
        <w:spacing w:line="480" w:lineRule="exact"/>
        <w:ind w:firstLine="365"/>
        <w:rPr>
          <w:rFonts w:ascii="標楷體" w:eastAsia="標楷體" w:hAnsi="標楷體"/>
          <w:kern w:val="0"/>
          <w:sz w:val="28"/>
          <w:szCs w:val="28"/>
        </w:rPr>
      </w:pPr>
      <w:r>
        <w:rPr>
          <w:rFonts w:ascii="標楷體" w:eastAsia="標楷體" w:hAnsi="標楷體"/>
          <w:kern w:val="0"/>
          <w:sz w:val="28"/>
          <w:szCs w:val="28"/>
        </w:rPr>
        <w:t>(</w:t>
      </w:r>
      <w:r>
        <w:rPr>
          <w:rFonts w:ascii="標楷體" w:eastAsia="標楷體" w:hAnsi="標楷體"/>
          <w:kern w:val="0"/>
          <w:sz w:val="28"/>
          <w:szCs w:val="28"/>
        </w:rPr>
        <w:t>二</w:t>
      </w:r>
      <w:r>
        <w:rPr>
          <w:rFonts w:ascii="標楷體" w:eastAsia="標楷體" w:hAnsi="標楷體"/>
          <w:kern w:val="0"/>
          <w:sz w:val="28"/>
          <w:szCs w:val="28"/>
        </w:rPr>
        <w:t>)</w:t>
      </w:r>
      <w:r>
        <w:rPr>
          <w:rFonts w:ascii="標楷體" w:eastAsia="標楷體" w:hAnsi="標楷體"/>
          <w:kern w:val="0"/>
          <w:sz w:val="28"/>
          <w:szCs w:val="28"/>
        </w:rPr>
        <w:t>臺北市各教育階段對本研習議題有興趣之特教教師。</w:t>
      </w:r>
    </w:p>
    <w:p w:rsidR="003A5AE4" w:rsidRDefault="00061327">
      <w:pPr>
        <w:spacing w:line="480" w:lineRule="exact"/>
        <w:ind w:firstLine="365"/>
        <w:rPr>
          <w:rFonts w:ascii="標楷體" w:eastAsia="標楷體" w:hAnsi="標楷體"/>
          <w:kern w:val="0"/>
          <w:sz w:val="28"/>
          <w:szCs w:val="28"/>
        </w:rPr>
      </w:pPr>
      <w:r>
        <w:rPr>
          <w:rFonts w:ascii="標楷體" w:eastAsia="標楷體" w:hAnsi="標楷體"/>
          <w:kern w:val="0"/>
          <w:sz w:val="28"/>
          <w:szCs w:val="28"/>
        </w:rPr>
        <w:t>(</w:t>
      </w:r>
      <w:r>
        <w:rPr>
          <w:rFonts w:ascii="標楷體" w:eastAsia="標楷體" w:hAnsi="標楷體"/>
          <w:kern w:val="0"/>
          <w:sz w:val="28"/>
          <w:szCs w:val="28"/>
        </w:rPr>
        <w:t>三</w:t>
      </w:r>
      <w:r>
        <w:rPr>
          <w:rFonts w:ascii="標楷體" w:eastAsia="標楷體" w:hAnsi="標楷體"/>
          <w:kern w:val="0"/>
          <w:sz w:val="28"/>
          <w:szCs w:val="28"/>
        </w:rPr>
        <w:t>)</w:t>
      </w:r>
      <w:r>
        <w:rPr>
          <w:rFonts w:ascii="標楷體" w:eastAsia="標楷體" w:hAnsi="標楷體"/>
          <w:kern w:val="0"/>
          <w:sz w:val="28"/>
          <w:szCs w:val="28"/>
        </w:rPr>
        <w:t>歡迎其他縣市與視障領域相關之教師、學</w:t>
      </w:r>
      <w:r>
        <w:rPr>
          <w:rFonts w:ascii="標楷體" w:eastAsia="標楷體" w:hAnsi="標楷體"/>
          <w:kern w:val="0"/>
          <w:sz w:val="28"/>
          <w:szCs w:val="28"/>
        </w:rPr>
        <w:t>生與家長遠距參與。</w:t>
      </w:r>
    </w:p>
    <w:p w:rsidR="003A5AE4" w:rsidRDefault="00061327">
      <w:pPr>
        <w:spacing w:line="480" w:lineRule="exact"/>
        <w:ind w:left="1133" w:hanging="1133"/>
      </w:pPr>
      <w:r>
        <w:rPr>
          <w:rFonts w:ascii="標楷體" w:eastAsia="標楷體" w:hAnsi="標楷體"/>
          <w:sz w:val="28"/>
          <w:szCs w:val="28"/>
        </w:rPr>
        <w:t>十、報名方式﹕即日起至</w:t>
      </w:r>
      <w:r>
        <w:rPr>
          <w:rFonts w:ascii="標楷體" w:eastAsia="標楷體" w:hAnsi="標楷體"/>
          <w:b/>
          <w:sz w:val="28"/>
          <w:szCs w:val="28"/>
        </w:rPr>
        <w:t>111</w:t>
      </w:r>
      <w:r>
        <w:rPr>
          <w:rFonts w:ascii="標楷體" w:eastAsia="標楷體" w:hAnsi="標楷體"/>
          <w:b/>
          <w:sz w:val="28"/>
          <w:szCs w:val="28"/>
        </w:rPr>
        <w:t>年</w:t>
      </w:r>
      <w:r>
        <w:rPr>
          <w:rFonts w:ascii="標楷體" w:eastAsia="標楷體" w:hAnsi="標楷體"/>
          <w:b/>
          <w:sz w:val="28"/>
          <w:szCs w:val="28"/>
        </w:rPr>
        <w:t>5</w:t>
      </w:r>
      <w:r>
        <w:rPr>
          <w:rFonts w:ascii="標楷體" w:eastAsia="標楷體" w:hAnsi="標楷體"/>
          <w:b/>
          <w:sz w:val="28"/>
          <w:szCs w:val="28"/>
        </w:rPr>
        <w:t>月</w:t>
      </w:r>
      <w:r>
        <w:rPr>
          <w:rFonts w:ascii="標楷體" w:eastAsia="標楷體" w:hAnsi="標楷體"/>
          <w:b/>
          <w:sz w:val="28"/>
          <w:szCs w:val="28"/>
        </w:rPr>
        <w:t>26</w:t>
      </w:r>
      <w:r>
        <w:rPr>
          <w:rFonts w:ascii="標楷體" w:eastAsia="標楷體" w:hAnsi="標楷體"/>
          <w:b/>
          <w:sz w:val="28"/>
          <w:szCs w:val="28"/>
        </w:rPr>
        <w:t>日</w:t>
      </w:r>
      <w:r>
        <w:rPr>
          <w:rFonts w:ascii="標楷體" w:eastAsia="標楷體" w:hAnsi="標楷體"/>
          <w:b/>
          <w:sz w:val="28"/>
          <w:szCs w:val="28"/>
        </w:rPr>
        <w:t>(</w:t>
      </w:r>
      <w:r>
        <w:rPr>
          <w:rFonts w:ascii="標楷體" w:eastAsia="標楷體" w:hAnsi="標楷體"/>
          <w:b/>
          <w:sz w:val="28"/>
          <w:szCs w:val="28"/>
        </w:rPr>
        <w:t>星期四</w:t>
      </w:r>
      <w:r>
        <w:rPr>
          <w:rFonts w:ascii="標楷體" w:eastAsia="標楷體" w:hAnsi="標楷體"/>
          <w:b/>
          <w:sz w:val="28"/>
          <w:szCs w:val="28"/>
        </w:rPr>
        <w:t>)</w:t>
      </w:r>
      <w:r>
        <w:rPr>
          <w:rFonts w:ascii="標楷體" w:eastAsia="標楷體" w:hAnsi="標楷體"/>
          <w:b/>
          <w:sz w:val="28"/>
          <w:szCs w:val="28"/>
        </w:rPr>
        <w:t>中午</w:t>
      </w:r>
      <w:r>
        <w:rPr>
          <w:rFonts w:ascii="標楷體" w:eastAsia="標楷體" w:hAnsi="標楷體"/>
          <w:b/>
          <w:sz w:val="28"/>
          <w:szCs w:val="28"/>
        </w:rPr>
        <w:t>12:00</w:t>
      </w:r>
      <w:r>
        <w:rPr>
          <w:rFonts w:ascii="標楷體" w:eastAsia="標楷體" w:hAnsi="標楷體"/>
          <w:b/>
          <w:sz w:val="28"/>
          <w:szCs w:val="28"/>
        </w:rPr>
        <w:t>前</w:t>
      </w:r>
      <w:r>
        <w:rPr>
          <w:rFonts w:ascii="標楷體" w:eastAsia="標楷體" w:hAnsi="標楷體"/>
          <w:sz w:val="28"/>
          <w:szCs w:val="28"/>
        </w:rPr>
        <w:t>完成網路報名。</w:t>
      </w:r>
    </w:p>
    <w:p w:rsidR="003A5AE4" w:rsidRDefault="00061327">
      <w:pPr>
        <w:spacing w:line="480" w:lineRule="exact"/>
        <w:ind w:left="1128" w:hanging="703"/>
      </w:pPr>
      <w:r>
        <w:rPr>
          <w:rFonts w:eastAsia="Times New Roman"/>
          <w:noProof/>
          <w:kern w:val="0"/>
        </w:rPr>
        <w:drawing>
          <wp:anchor distT="0" distB="0" distL="114300" distR="114300" simplePos="0" relativeHeight="251658240" behindDoc="0" locked="0" layoutInCell="1" allowOverlap="1">
            <wp:simplePos x="0" y="0"/>
            <wp:positionH relativeFrom="column">
              <wp:posOffset>4843147</wp:posOffset>
            </wp:positionH>
            <wp:positionV relativeFrom="paragraph">
              <wp:posOffset>1047116</wp:posOffset>
            </wp:positionV>
            <wp:extent cx="1047746" cy="975993"/>
            <wp:effectExtent l="0" t="0" r="4" b="0"/>
            <wp:wrapSquare wrapText="bothSides"/>
            <wp:docPr id="1" name="圖片 1" descr="螢幕快照%202022-05-17%2013.36.23%20拷貝.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047746" cy="975993"/>
                    </a:xfrm>
                    <a:prstGeom prst="rect">
                      <a:avLst/>
                    </a:prstGeom>
                    <a:noFill/>
                    <a:ln>
                      <a:noFill/>
                      <a:prstDash/>
                    </a:ln>
                  </pic:spPr>
                </pic:pic>
              </a:graphicData>
            </a:graphic>
          </wp:anchor>
        </w:drawing>
      </w: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教師、學生及家長所有人報名統一填寫</w:t>
      </w:r>
      <w:r>
        <w:rPr>
          <w:rFonts w:ascii="標楷體" w:eastAsia="標楷體" w:hAnsi="標楷體"/>
          <w:sz w:val="28"/>
          <w:szCs w:val="28"/>
        </w:rPr>
        <w:t>google</w:t>
      </w:r>
      <w:r>
        <w:rPr>
          <w:rFonts w:ascii="標楷體" w:eastAsia="標楷體" w:hAnsi="標楷體"/>
          <w:sz w:val="28"/>
          <w:szCs w:val="28"/>
        </w:rPr>
        <w:t>報名表單，撰寫個人電子信箱。線上會議室人數上限</w:t>
      </w:r>
      <w:r>
        <w:rPr>
          <w:rFonts w:ascii="標楷體" w:eastAsia="標楷體" w:hAnsi="標楷體"/>
          <w:sz w:val="28"/>
          <w:szCs w:val="28"/>
        </w:rPr>
        <w:t>90</w:t>
      </w:r>
      <w:r>
        <w:rPr>
          <w:rFonts w:ascii="標楷體" w:eastAsia="標楷體" w:hAnsi="標楷體"/>
          <w:sz w:val="28"/>
          <w:szCs w:val="28"/>
        </w:rPr>
        <w:t>人，臺北市親師生優先參與，其他縣市依報名先後順序錄取。待報名彙整後，</w:t>
      </w:r>
      <w:r>
        <w:rPr>
          <w:rFonts w:ascii="標楷體" w:eastAsia="標楷體" w:hAnsi="標楷體"/>
          <w:sz w:val="28"/>
          <w:szCs w:val="28"/>
        </w:rPr>
        <w:t>5/26</w:t>
      </w:r>
      <w:r>
        <w:rPr>
          <w:rFonts w:ascii="標楷體" w:eastAsia="標楷體" w:hAnsi="標楷體"/>
          <w:sz w:val="28"/>
          <w:szCs w:val="28"/>
        </w:rPr>
        <w:t>將</w:t>
      </w:r>
      <w:r>
        <w:rPr>
          <w:rFonts w:ascii="標楷體" w:eastAsia="標楷體" w:hAnsi="標楷體"/>
          <w:sz w:val="28"/>
          <w:szCs w:val="28"/>
        </w:rPr>
        <w:t>email</w:t>
      </w:r>
      <w:r>
        <w:rPr>
          <w:rFonts w:ascii="標楷體" w:eastAsia="標楷體" w:hAnsi="標楷體"/>
          <w:sz w:val="28"/>
          <w:szCs w:val="28"/>
        </w:rPr>
        <w:t>發送研習錄取通知與線上會議室連結至個人信箱。</w:t>
      </w:r>
    </w:p>
    <w:p w:rsidR="003A5AE4" w:rsidRDefault="00061327">
      <w:pPr>
        <w:pStyle w:val="ae"/>
        <w:numPr>
          <w:ilvl w:val="0"/>
          <w:numId w:val="2"/>
        </w:numPr>
        <w:spacing w:line="480" w:lineRule="exact"/>
        <w:rPr>
          <w:rFonts w:ascii="標楷體" w:eastAsia="標楷體" w:hAnsi="標楷體"/>
          <w:sz w:val="28"/>
          <w:szCs w:val="28"/>
        </w:rPr>
      </w:pPr>
      <w:r>
        <w:rPr>
          <w:rFonts w:ascii="標楷體" w:eastAsia="標楷體" w:hAnsi="標楷體"/>
          <w:sz w:val="28"/>
          <w:szCs w:val="28"/>
        </w:rPr>
        <w:t>報名表單與</w:t>
      </w:r>
      <w:r>
        <w:rPr>
          <w:rFonts w:ascii="標楷體" w:eastAsia="標楷體" w:hAnsi="標楷體"/>
          <w:sz w:val="28"/>
          <w:szCs w:val="28"/>
        </w:rPr>
        <w:t>QR code</w:t>
      </w:r>
      <w:r>
        <w:rPr>
          <w:rFonts w:ascii="標楷體" w:eastAsia="標楷體" w:hAnsi="標楷體"/>
          <w:sz w:val="28"/>
          <w:szCs w:val="28"/>
        </w:rPr>
        <w:t>：</w:t>
      </w:r>
    </w:p>
    <w:p w:rsidR="003A5AE4" w:rsidRDefault="00061327">
      <w:pPr>
        <w:spacing w:line="480" w:lineRule="exact"/>
        <w:ind w:left="1128" w:hanging="703"/>
      </w:pPr>
      <w:hyperlink r:id="rId8" w:history="1">
        <w:r>
          <w:rPr>
            <w:rStyle w:val="af"/>
            <w:rFonts w:ascii="標楷體" w:eastAsia="標楷體" w:hAnsi="標楷體"/>
            <w:sz w:val="28"/>
            <w:szCs w:val="28"/>
          </w:rPr>
          <w:t>https://forms.gle/toF16maGHYBLwxZ27</w:t>
        </w:r>
      </w:hyperlink>
    </w:p>
    <w:p w:rsidR="003A5AE4" w:rsidRDefault="00061327">
      <w:pPr>
        <w:spacing w:line="480" w:lineRule="exact"/>
        <w:ind w:left="1128" w:hanging="703"/>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學生或家長若操作網路不便，勞請學校老師協助。</w:t>
      </w:r>
      <w:r>
        <w:rPr>
          <w:rFonts w:ascii="標楷體" w:eastAsia="標楷體" w:hAnsi="標楷體"/>
          <w:sz w:val="28"/>
          <w:szCs w:val="28"/>
        </w:rPr>
        <w:t>)</w:t>
      </w:r>
    </w:p>
    <w:p w:rsidR="003A5AE4" w:rsidRDefault="00061327">
      <w:pPr>
        <w:spacing w:line="480" w:lineRule="exact"/>
        <w:ind w:left="1128" w:hanging="703"/>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教師敬請填寫上面的</w:t>
      </w:r>
      <w:r>
        <w:rPr>
          <w:rFonts w:ascii="標楷體" w:eastAsia="標楷體" w:hAnsi="標楷體"/>
          <w:sz w:val="28"/>
          <w:szCs w:val="28"/>
        </w:rPr>
        <w:t>google</w:t>
      </w:r>
      <w:r>
        <w:rPr>
          <w:rFonts w:ascii="標楷體" w:eastAsia="標楷體" w:hAnsi="標楷體"/>
          <w:sz w:val="28"/>
          <w:szCs w:val="28"/>
        </w:rPr>
        <w:t>報名表單，並且另外至臺北市教師在職研習網或全國特殊教育資訊網事先登錄報名，於當日敬請全程參與並且線上會議室訊息處留下學校與姓名簽到，以利核發研習時數。</w:t>
      </w:r>
    </w:p>
    <w:p w:rsidR="003A5AE4" w:rsidRDefault="00061327">
      <w:pPr>
        <w:spacing w:line="480" w:lineRule="exact"/>
        <w:rPr>
          <w:rFonts w:ascii="標楷體" w:eastAsia="標楷體" w:hAnsi="標楷體"/>
          <w:sz w:val="28"/>
          <w:szCs w:val="28"/>
        </w:rPr>
      </w:pPr>
      <w:r>
        <w:rPr>
          <w:rFonts w:ascii="標楷體" w:eastAsia="標楷體" w:hAnsi="標楷體"/>
          <w:sz w:val="28"/>
          <w:szCs w:val="28"/>
        </w:rPr>
        <w:t>十一、倘有疑問，請逕洽臺北啟明學校視資中心承辦人張老師：</w:t>
      </w:r>
      <w:r>
        <w:rPr>
          <w:rFonts w:ascii="標楷體" w:eastAsia="標楷體" w:hAnsi="標楷體"/>
          <w:sz w:val="28"/>
          <w:szCs w:val="28"/>
        </w:rPr>
        <w:t>(02)28740670</w:t>
      </w:r>
      <w:r>
        <w:rPr>
          <w:rFonts w:ascii="標楷體" w:eastAsia="標楷體" w:hAnsi="標楷體"/>
          <w:sz w:val="28"/>
          <w:szCs w:val="28"/>
        </w:rPr>
        <w:t>分機</w:t>
      </w:r>
      <w:r>
        <w:rPr>
          <w:rFonts w:ascii="標楷體" w:eastAsia="標楷體" w:hAnsi="標楷體"/>
          <w:sz w:val="28"/>
          <w:szCs w:val="28"/>
        </w:rPr>
        <w:t>1601</w:t>
      </w:r>
      <w:r>
        <w:rPr>
          <w:rFonts w:ascii="標楷體" w:eastAsia="標楷體" w:hAnsi="標楷體"/>
          <w:sz w:val="28"/>
          <w:szCs w:val="28"/>
        </w:rPr>
        <w:t>，或</w:t>
      </w:r>
      <w:r>
        <w:rPr>
          <w:rFonts w:ascii="標楷體" w:eastAsia="標楷體" w:hAnsi="標楷體"/>
          <w:sz w:val="28"/>
          <w:szCs w:val="28"/>
        </w:rPr>
        <w:t>e-mail</w:t>
      </w:r>
      <w:r>
        <w:rPr>
          <w:rFonts w:ascii="標楷體" w:eastAsia="標楷體" w:hAnsi="標楷體"/>
          <w:sz w:val="28"/>
          <w:szCs w:val="28"/>
        </w:rPr>
        <w:t>聯繫</w:t>
      </w:r>
      <w:r>
        <w:rPr>
          <w:rFonts w:ascii="標楷體" w:eastAsia="標楷體" w:hAnsi="標楷體"/>
          <w:sz w:val="28"/>
          <w:szCs w:val="28"/>
        </w:rPr>
        <w:t xml:space="preserve">danping719@gmail.com </w:t>
      </w:r>
    </w:p>
    <w:p w:rsidR="003A5AE4" w:rsidRDefault="00061327">
      <w:pPr>
        <w:spacing w:line="480" w:lineRule="exact"/>
      </w:pPr>
      <w:r>
        <w:rPr>
          <w:rFonts w:ascii="標楷體" w:eastAsia="標楷體" w:hAnsi="標楷體"/>
          <w:sz w:val="28"/>
          <w:szCs w:val="28"/>
        </w:rPr>
        <w:t>十二、經費：由校內視資中心研習經費項下支應。</w:t>
      </w:r>
    </w:p>
    <w:sectPr w:rsidR="003A5AE4">
      <w:pgSz w:w="11906" w:h="16838"/>
      <w:pgMar w:top="1134" w:right="1134" w:bottom="1134" w:left="1134" w:header="720" w:footer="720" w:gutter="0"/>
      <w:cols w:space="720"/>
      <w:docGrid w:type="lines" w:linePitch="3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327" w:rsidRDefault="00061327">
      <w:r>
        <w:separator/>
      </w:r>
    </w:p>
  </w:endnote>
  <w:endnote w:type="continuationSeparator" w:id="0">
    <w:p w:rsidR="00061327" w:rsidRDefault="0006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327" w:rsidRDefault="00061327">
      <w:r>
        <w:rPr>
          <w:color w:val="000000"/>
        </w:rPr>
        <w:separator/>
      </w:r>
    </w:p>
  </w:footnote>
  <w:footnote w:type="continuationSeparator" w:id="0">
    <w:p w:rsidR="00061327" w:rsidRDefault="0006132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925768"/>
    <w:multiLevelType w:val="multilevel"/>
    <w:tmpl w:val="DD6AACA0"/>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449B2316"/>
    <w:multiLevelType w:val="multilevel"/>
    <w:tmpl w:val="7102B780"/>
    <w:lvl w:ilvl="0">
      <w:start w:val="1"/>
      <w:numFmt w:val="taiwaneseCountingThousand"/>
      <w:lvlText w:val="%1、"/>
      <w:lvlJc w:val="left"/>
      <w:pPr>
        <w:ind w:left="720" w:hanging="72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7BB802A2"/>
    <w:multiLevelType w:val="multilevel"/>
    <w:tmpl w:val="3AB0F17C"/>
    <w:lvl w:ilvl="0">
      <w:numFmt w:val="bullet"/>
      <w:lvlText w:val=""/>
      <w:lvlJc w:val="left"/>
      <w:pPr>
        <w:ind w:left="612" w:hanging="480"/>
      </w:pPr>
      <w:rPr>
        <w:rFonts w:ascii="Wingdings" w:hAnsi="Wingdings"/>
      </w:rPr>
    </w:lvl>
    <w:lvl w:ilvl="1">
      <w:numFmt w:val="bullet"/>
      <w:lvlText w:val=""/>
      <w:lvlJc w:val="left"/>
      <w:pPr>
        <w:ind w:left="1092" w:hanging="480"/>
      </w:pPr>
      <w:rPr>
        <w:rFonts w:ascii="Wingdings" w:hAnsi="Wingdings"/>
      </w:rPr>
    </w:lvl>
    <w:lvl w:ilvl="2">
      <w:numFmt w:val="bullet"/>
      <w:lvlText w:val=""/>
      <w:lvlJc w:val="left"/>
      <w:pPr>
        <w:ind w:left="1572" w:hanging="480"/>
      </w:pPr>
      <w:rPr>
        <w:rFonts w:ascii="Wingdings" w:hAnsi="Wingdings"/>
      </w:rPr>
    </w:lvl>
    <w:lvl w:ilvl="3">
      <w:numFmt w:val="bullet"/>
      <w:lvlText w:val=""/>
      <w:lvlJc w:val="left"/>
      <w:pPr>
        <w:ind w:left="2052" w:hanging="480"/>
      </w:pPr>
      <w:rPr>
        <w:rFonts w:ascii="Wingdings" w:hAnsi="Wingdings"/>
      </w:rPr>
    </w:lvl>
    <w:lvl w:ilvl="4">
      <w:numFmt w:val="bullet"/>
      <w:lvlText w:val=""/>
      <w:lvlJc w:val="left"/>
      <w:pPr>
        <w:ind w:left="2532" w:hanging="480"/>
      </w:pPr>
      <w:rPr>
        <w:rFonts w:ascii="Wingdings" w:hAnsi="Wingdings"/>
      </w:rPr>
    </w:lvl>
    <w:lvl w:ilvl="5">
      <w:numFmt w:val="bullet"/>
      <w:lvlText w:val=""/>
      <w:lvlJc w:val="left"/>
      <w:pPr>
        <w:ind w:left="3012" w:hanging="480"/>
      </w:pPr>
      <w:rPr>
        <w:rFonts w:ascii="Wingdings" w:hAnsi="Wingdings"/>
      </w:rPr>
    </w:lvl>
    <w:lvl w:ilvl="6">
      <w:numFmt w:val="bullet"/>
      <w:lvlText w:val=""/>
      <w:lvlJc w:val="left"/>
      <w:pPr>
        <w:ind w:left="3492" w:hanging="480"/>
      </w:pPr>
      <w:rPr>
        <w:rFonts w:ascii="Wingdings" w:hAnsi="Wingdings"/>
      </w:rPr>
    </w:lvl>
    <w:lvl w:ilvl="7">
      <w:numFmt w:val="bullet"/>
      <w:lvlText w:val=""/>
      <w:lvlJc w:val="left"/>
      <w:pPr>
        <w:ind w:left="3972" w:hanging="480"/>
      </w:pPr>
      <w:rPr>
        <w:rFonts w:ascii="Wingdings" w:hAnsi="Wingdings"/>
      </w:rPr>
    </w:lvl>
    <w:lvl w:ilvl="8">
      <w:numFmt w:val="bullet"/>
      <w:lvlText w:val=""/>
      <w:lvlJc w:val="left"/>
      <w:pPr>
        <w:ind w:left="4452" w:hanging="480"/>
      </w:pPr>
      <w:rPr>
        <w:rFonts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attachedTemplate r:id="rId1"/>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3A5AE4"/>
    <w:rsid w:val="00061327"/>
    <w:rsid w:val="0036524B"/>
    <w:rsid w:val="003A5A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055682-42F7-4115-82DA-58E153299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kern w:val="3"/>
    </w:rPr>
  </w:style>
  <w:style w:type="paragraph" w:customStyle="1" w:styleId="yiv946165127ecxmsonormal">
    <w:name w:val="yiv946165127ecxmsonormal"/>
    <w:basedOn w:val="a"/>
    <w:pPr>
      <w:widowControl/>
      <w:spacing w:before="100" w:after="100"/>
    </w:pPr>
    <w:rPr>
      <w:rFonts w:ascii="新細明體" w:hAnsi="新細明體" w:cs="新細明體"/>
      <w:kern w:val="0"/>
    </w:rPr>
  </w:style>
  <w:style w:type="character" w:styleId="a7">
    <w:name w:val="annotation reference"/>
    <w:rPr>
      <w:sz w:val="18"/>
      <w:szCs w:val="18"/>
    </w:rPr>
  </w:style>
  <w:style w:type="paragraph" w:styleId="a8">
    <w:name w:val="annotation text"/>
    <w:basedOn w:val="a"/>
  </w:style>
  <w:style w:type="character" w:customStyle="1" w:styleId="a9">
    <w:name w:val="註解文字 字元"/>
    <w:rPr>
      <w:kern w:val="3"/>
      <w:sz w:val="24"/>
      <w:szCs w:val="24"/>
    </w:rPr>
  </w:style>
  <w:style w:type="paragraph" w:styleId="aa">
    <w:name w:val="annotation subject"/>
    <w:basedOn w:val="a8"/>
    <w:next w:val="a8"/>
    <w:rPr>
      <w:b/>
      <w:bCs/>
    </w:rPr>
  </w:style>
  <w:style w:type="character" w:customStyle="1" w:styleId="ab">
    <w:name w:val="註解主旨 字元"/>
    <w:rPr>
      <w:b/>
      <w:bCs/>
      <w:kern w:val="3"/>
      <w:sz w:val="24"/>
      <w:szCs w:val="24"/>
    </w:rPr>
  </w:style>
  <w:style w:type="paragraph" w:styleId="ac">
    <w:name w:val="Balloon Text"/>
    <w:basedOn w:val="a"/>
    <w:rPr>
      <w:rFonts w:ascii="Cambria" w:hAnsi="Cambria"/>
      <w:sz w:val="18"/>
      <w:szCs w:val="18"/>
    </w:rPr>
  </w:style>
  <w:style w:type="character" w:customStyle="1" w:styleId="ad">
    <w:name w:val="註解方塊文字 字元"/>
    <w:rPr>
      <w:rFonts w:ascii="Cambria" w:eastAsia="新細明體" w:hAnsi="Cambria" w:cs="Times New Roman"/>
      <w:kern w:val="3"/>
      <w:sz w:val="18"/>
      <w:szCs w:val="18"/>
    </w:rPr>
  </w:style>
  <w:style w:type="paragraph" w:styleId="ae">
    <w:name w:val="List Paragraph"/>
    <w:basedOn w:val="a"/>
    <w:pPr>
      <w:ind w:left="480"/>
    </w:pPr>
  </w:style>
  <w:style w:type="character" w:styleId="af">
    <w:name w:val="Hyperlink"/>
    <w:rPr>
      <w:color w:val="0000FF"/>
      <w:u w:val="single"/>
    </w:rPr>
  </w:style>
  <w:style w:type="character" w:styleId="af0">
    <w:name w:val="FollowedHyperlink"/>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forms.gle/toF16maGHYBLwxZ27"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264</Words>
  <Characters>1505</Characters>
  <Application>Microsoft Office Word</Application>
  <DocSecurity>0</DocSecurity>
  <Lines>12</Lines>
  <Paragraphs>3</Paragraphs>
  <ScaleCrop>false</ScaleCrop>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臺北市視障教育資源中心95學年度第2學期特殊教育專業知能-</dc:title>
  <dc:creator>TMSB</dc:creator>
  <cp:lastModifiedBy>user</cp:lastModifiedBy>
  <cp:revision>2</cp:revision>
  <cp:lastPrinted>2020-11-25T08:28:00Z</cp:lastPrinted>
  <dcterms:created xsi:type="dcterms:W3CDTF">2022-05-23T03:59:00Z</dcterms:created>
  <dcterms:modified xsi:type="dcterms:W3CDTF">2022-05-23T03:59:00Z</dcterms:modified>
</cp:coreProperties>
</file>